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58" w:rsidRPr="009A5DE5" w:rsidRDefault="00512258" w:rsidP="009A5DE5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A5DE5">
        <w:rPr>
          <w:rFonts w:ascii="Times New Roman" w:hAnsi="Times New Roman" w:cs="Times New Roman"/>
          <w:b/>
          <w:color w:val="0070C0"/>
          <w:sz w:val="36"/>
          <w:szCs w:val="36"/>
        </w:rPr>
        <w:t>КРИЗИС РАЗВИТИЯ ДЕТЕЙ 6-7 ЛЕТ</w:t>
      </w:r>
    </w:p>
    <w:p w:rsidR="003539BE" w:rsidRPr="009A5DE5" w:rsidRDefault="003539BE" w:rsidP="009A5DE5">
      <w:pPr>
        <w:jc w:val="both"/>
        <w:rPr>
          <w:rFonts w:ascii="Times New Roman" w:hAnsi="Times New Roman" w:cs="Times New Roman"/>
          <w:sz w:val="28"/>
          <w:szCs w:val="28"/>
        </w:rPr>
      </w:pPr>
      <w:r w:rsidRPr="009A5DE5">
        <w:rPr>
          <w:rFonts w:ascii="Times New Roman" w:hAnsi="Times New Roman" w:cs="Times New Roman"/>
          <w:sz w:val="28"/>
          <w:szCs w:val="28"/>
        </w:rPr>
        <w:t>Каждого родителя очень беспокоит и волнует поведение своего ребенка в разные периоды его жизни. Кризисных моментов у детей достаточно много, и один из таких наступает при достижении 7 лет.</w:t>
      </w:r>
    </w:p>
    <w:p w:rsidR="00512258" w:rsidRPr="009A5DE5" w:rsidRDefault="009A5DE5" w:rsidP="009A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Наступление </w:t>
      </w:r>
      <w:r w:rsidR="00512258" w:rsidRPr="005122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кризиса 6-7 лет служит одним из признаков психологической готовности ребенка к школьному обучению, поэтому вопрос стоит не в том, чтобы избежать кризиса, а чтобы умело использов</w:t>
      </w:r>
      <w:r w:rsidR="00512258" w:rsidRPr="009A5DE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его в воспитательных целях.</w:t>
      </w:r>
    </w:p>
    <w:p w:rsidR="00512258" w:rsidRPr="009A5DE5" w:rsidRDefault="00512258" w:rsidP="009A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9BE" w:rsidRPr="009A5DE5" w:rsidRDefault="00A658AD" w:rsidP="009A5DE5">
      <w:pPr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A5DE5">
        <w:rPr>
          <w:rFonts w:ascii="Times New Roman" w:hAnsi="Times New Roman" w:cs="Times New Roman"/>
          <w:b/>
          <w:i/>
          <w:color w:val="0070C0"/>
          <w:sz w:val="28"/>
          <w:szCs w:val="28"/>
        </w:rPr>
        <w:t>Что такое кризис 7 лет?</w:t>
      </w:r>
    </w:p>
    <w:p w:rsidR="00A658AD" w:rsidRPr="009A5DE5" w:rsidRDefault="00A658AD" w:rsidP="009A5DE5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A5DE5">
        <w:rPr>
          <w:rFonts w:ascii="Times New Roman" w:hAnsi="Times New Roman" w:cs="Times New Roman"/>
          <w:sz w:val="28"/>
          <w:szCs w:val="28"/>
        </w:rPr>
        <w:t xml:space="preserve">В возрасте 7 лет ребенок в первый раз идет в школу, узнает немного другую жизнь, о которой еще не знает. Но только школой этот период не ограничивается, </w:t>
      </w:r>
      <w:r w:rsidRPr="009A5DE5">
        <w:rPr>
          <w:rStyle w:val="a4"/>
          <w:rFonts w:ascii="Times New Roman" w:hAnsi="Times New Roman" w:cs="Times New Roman"/>
          <w:sz w:val="28"/>
          <w:szCs w:val="28"/>
        </w:rPr>
        <w:t xml:space="preserve">от ребенка начинают требовать помощь по дому, занятия в дополнительных кружках. </w:t>
      </w:r>
    </w:p>
    <w:p w:rsidR="00A658AD" w:rsidRPr="00A658AD" w:rsidRDefault="00A658AD" w:rsidP="009A5DE5">
      <w:pPr>
        <w:spacing w:before="100" w:beforeAutospacing="1" w:after="100" w:afterAutospacing="1" w:line="42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A658A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Причины возникновения</w:t>
      </w:r>
    </w:p>
    <w:p w:rsidR="00A658AD" w:rsidRPr="00A658AD" w:rsidRDefault="004A1A68" w:rsidP="009A5DE5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взрослеет</w:t>
      </w:r>
      <w:r w:rsidR="00A658AD"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58AD" w:rsidRPr="009A5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становится осмысленным</w:t>
      </w:r>
      <w:r w:rsidR="00A658AD"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одного «хочу» недостаточно для исполнения его просьбы. Он понимает, что если ослушается, его будут ругать, поэтому если делает что-то запретное, то так, чтобы мама не узнала (он может взять конфету без спроса и скорее ее съесть, пока мама не видит).</w:t>
      </w:r>
    </w:p>
    <w:p w:rsidR="00A658AD" w:rsidRPr="00A658AD" w:rsidRDefault="004A1A68" w:rsidP="009A5DE5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4725" cy="2066925"/>
            <wp:effectExtent l="19050" t="0" r="9525" b="0"/>
            <wp:docPr id="4" name="Рисунок 9" descr="C:\Users\Пользователь\Desktop\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к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58AD" w:rsidRPr="009A5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ребенка формируется внутренний мир</w:t>
      </w:r>
      <w:r w:rsidR="00A658AD"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который он не </w:t>
      </w:r>
      <w:proofErr w:type="gramStart"/>
      <w:r w:rsidR="00A658AD"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впустит</w:t>
      </w:r>
      <w:proofErr w:type="gramEnd"/>
      <w:r w:rsidR="00A658AD"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попало, он тщательно выбирает тех, кому можно доверять. Поэтому и родителям в этот период становится сложнее общаться со своим ребенком (он может рассказать свои страхи и опасения новому другу, но не сказать об этом маме).</w:t>
      </w:r>
    </w:p>
    <w:p w:rsidR="00A658AD" w:rsidRPr="00A658AD" w:rsidRDefault="00A658AD" w:rsidP="009A5DE5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контролирует свое поведение и поступки, но </w:t>
      </w:r>
      <w:r w:rsidRPr="009A5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 и манипулировать близкими</w:t>
      </w:r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(придумывать отговорки, если не хочет что-либо делать, например, говорит, что болит живот).</w:t>
      </w:r>
    </w:p>
    <w:p w:rsidR="00A658AD" w:rsidRPr="00A658AD" w:rsidRDefault="00A658AD" w:rsidP="009A5DE5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Ребенок уже научился делать полноценные выводы о себе</w:t>
      </w:r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всех поступков и действий, что он совершал, может судить, какой он хороший</w:t>
      </w:r>
      <w:r w:rsidR="004A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нехороший (если дети начинают его дразнить, то он не желает больше гулять с ними, считает, что он плохой и не </w:t>
      </w:r>
      <w:proofErr w:type="gramStart"/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</w:t>
      </w:r>
      <w:proofErr w:type="gramEnd"/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их другом).</w:t>
      </w:r>
    </w:p>
    <w:p w:rsidR="00A658AD" w:rsidRPr="00A658AD" w:rsidRDefault="00A658AD" w:rsidP="009A5DE5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начинает отличать правду от вымысла</w:t>
      </w:r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тоже играет большую роль в смене его отношения к окружающему (перестает верить в Деда Мороза).</w:t>
      </w:r>
    </w:p>
    <w:p w:rsidR="00A658AD" w:rsidRPr="00A658AD" w:rsidRDefault="00A658AD" w:rsidP="009A5DE5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видит взрослых, которые его окружают, все знают и умеют, и ему хочется быть похожим на них, </w:t>
      </w:r>
      <w:r w:rsidRPr="009A5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быть малышом уже невыгодно</w:t>
      </w:r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(может разговаривать с друзьями, употребляя фразы из разговоров взрослых, хотя они совсем не уместны).</w:t>
      </w:r>
    </w:p>
    <w:p w:rsidR="00A658AD" w:rsidRPr="004A1A68" w:rsidRDefault="00A658AD" w:rsidP="009A5DE5">
      <w:pPr>
        <w:pStyle w:val="3"/>
        <w:jc w:val="both"/>
        <w:textAlignment w:val="baseline"/>
        <w:rPr>
          <w:b/>
          <w:i/>
          <w:color w:val="0070C0"/>
          <w:sz w:val="28"/>
          <w:szCs w:val="28"/>
        </w:rPr>
      </w:pPr>
      <w:r w:rsidRPr="004A1A68">
        <w:rPr>
          <w:b/>
          <w:i/>
          <w:color w:val="0070C0"/>
          <w:sz w:val="28"/>
          <w:szCs w:val="28"/>
        </w:rPr>
        <w:t>Продолжительность</w:t>
      </w:r>
    </w:p>
    <w:p w:rsidR="00A658AD" w:rsidRPr="009A5DE5" w:rsidRDefault="00A658AD" w:rsidP="009A5DE5">
      <w:pPr>
        <w:pStyle w:val="a3"/>
        <w:spacing w:line="360" w:lineRule="atLeast"/>
        <w:jc w:val="both"/>
        <w:textAlignment w:val="baseline"/>
        <w:rPr>
          <w:sz w:val="28"/>
          <w:szCs w:val="28"/>
        </w:rPr>
      </w:pPr>
      <w:r w:rsidRPr="009A5DE5">
        <w:rPr>
          <w:sz w:val="28"/>
          <w:szCs w:val="28"/>
        </w:rPr>
        <w:t xml:space="preserve">На этот вопрос нет однозначного ответа, многие родители очень мучаются в моменты кризиса, но детям еще сложнее, они не всегда понимают, почему они себя так ведут. </w:t>
      </w:r>
    </w:p>
    <w:p w:rsidR="00A658AD" w:rsidRPr="009A5DE5" w:rsidRDefault="00A658AD" w:rsidP="009A5DE5">
      <w:pPr>
        <w:pStyle w:val="a3"/>
        <w:spacing w:line="360" w:lineRule="atLeast"/>
        <w:jc w:val="both"/>
        <w:textAlignment w:val="baseline"/>
        <w:rPr>
          <w:sz w:val="28"/>
          <w:szCs w:val="28"/>
        </w:rPr>
      </w:pPr>
      <w:r w:rsidRPr="009A5DE5">
        <w:rPr>
          <w:sz w:val="28"/>
          <w:szCs w:val="28"/>
        </w:rPr>
        <w:t xml:space="preserve">Не нужно торопить события, все проходит и кризис в том числе, у каждого ребенка свой ритм, кризис может становиться незаметным, а потом и вовсе исчезать. </w:t>
      </w:r>
    </w:p>
    <w:p w:rsidR="00A658AD" w:rsidRPr="009A5DE5" w:rsidRDefault="00A658AD" w:rsidP="009A5DE5">
      <w:pPr>
        <w:pStyle w:val="a3"/>
        <w:spacing w:line="360" w:lineRule="atLeast"/>
        <w:jc w:val="both"/>
        <w:textAlignment w:val="baseline"/>
        <w:rPr>
          <w:sz w:val="28"/>
          <w:szCs w:val="28"/>
        </w:rPr>
      </w:pPr>
      <w:r w:rsidRPr="009A5DE5">
        <w:rPr>
          <w:rStyle w:val="a4"/>
          <w:sz w:val="28"/>
          <w:szCs w:val="28"/>
        </w:rPr>
        <w:t>Он может длиться несколько месяцев, а может и вплоть до 8 лет</w:t>
      </w:r>
      <w:r w:rsidRPr="009A5DE5">
        <w:rPr>
          <w:sz w:val="28"/>
          <w:szCs w:val="28"/>
        </w:rPr>
        <w:t>, главное не сдавайтесь, любите своего ребенка и никакой кризис вам не помешает.</w:t>
      </w:r>
    </w:p>
    <w:p w:rsidR="00A658AD" w:rsidRPr="004A1A68" w:rsidRDefault="00A658AD" w:rsidP="009A5DE5">
      <w:pPr>
        <w:pStyle w:val="3"/>
        <w:jc w:val="both"/>
        <w:textAlignment w:val="baseline"/>
        <w:rPr>
          <w:b/>
          <w:i/>
          <w:color w:val="0070C0"/>
          <w:sz w:val="28"/>
          <w:szCs w:val="28"/>
        </w:rPr>
      </w:pPr>
      <w:r w:rsidRPr="004A1A68">
        <w:rPr>
          <w:b/>
          <w:i/>
          <w:color w:val="0070C0"/>
          <w:sz w:val="28"/>
          <w:szCs w:val="28"/>
        </w:rPr>
        <w:t>Симптомы кризиса</w:t>
      </w:r>
    </w:p>
    <w:p w:rsidR="00A658AD" w:rsidRPr="00A658AD" w:rsidRDefault="00A658AD" w:rsidP="009A5DE5">
      <w:pPr>
        <w:spacing w:before="100" w:beforeAutospacing="1" w:after="10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Непослушание</w:t>
      </w:r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Ребенок начинает </w:t>
      </w:r>
      <w:proofErr w:type="gramStart"/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кривляться</w:t>
      </w:r>
      <w:proofErr w:type="gramEnd"/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манерничать, становится неуправляемым, на все замечания делает вид, что совсем их не слышит, отрицает все, что просят или заставляют делать родители (не желает надевать шапку, заправлять постель). </w:t>
      </w:r>
      <w:r w:rsidR="004A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это от осознания собственного «я» и от новой социальной роли.</w:t>
      </w:r>
    </w:p>
    <w:p w:rsidR="00A658AD" w:rsidRPr="00A658AD" w:rsidRDefault="00A658AD" w:rsidP="009A5DE5">
      <w:pPr>
        <w:spacing w:before="100" w:beforeAutospacing="1" w:after="10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9A5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начинает демонстрировать свою взрослость</w:t>
      </w:r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показывать, что он уже не маленький и игры его уже не интересуют. Он боится показаться маленьким в глазах взрослых (отказывается от любимых игр и игрушек).</w:t>
      </w:r>
    </w:p>
    <w:p w:rsidR="00A658AD" w:rsidRPr="00A658AD" w:rsidRDefault="00A658AD" w:rsidP="009A5DE5">
      <w:pPr>
        <w:spacing w:before="100" w:beforeAutospacing="1" w:after="10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Любые просьбы родителей либо не выполняет, либо выполняет, но спустя большое время</w:t>
      </w:r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успевая покапризничать. Это объясняется тем, что он переосмысливает прошлую жизнь, и прошлые взаимоотношения с </w:t>
      </w:r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родителями на просьбу прибраться в своей комнате не отвечает, или выполняет, но через большое время.</w:t>
      </w:r>
    </w:p>
    <w:p w:rsidR="00A658AD" w:rsidRPr="00A658AD" w:rsidRDefault="00A658AD" w:rsidP="009A5DE5">
      <w:pPr>
        <w:spacing w:before="100" w:beforeAutospacing="1" w:after="10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ребенка критикуют, он это не принимает, не желает слушать, зато с нетерпением ждет похвалы. Причиной этому является формирование самооценки.</w:t>
      </w:r>
    </w:p>
    <w:p w:rsidR="00A658AD" w:rsidRPr="00A658AD" w:rsidRDefault="00A658AD" w:rsidP="009A5DE5">
      <w:pPr>
        <w:spacing w:before="100" w:beforeAutospacing="1" w:after="10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часто хитрит</w:t>
      </w:r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увиливает от действий, придумывает разные отговорки от выполнения своих прямых обязанностей (чтобы не ехать с родителями, придумывает боль в животе или головную боль).</w:t>
      </w:r>
    </w:p>
    <w:p w:rsidR="00A658AD" w:rsidRPr="00A658AD" w:rsidRDefault="00A658AD" w:rsidP="004A1A6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9A5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начинает задавать много общих вопросов</w:t>
      </w:r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таких, которые затрагивают политику, планету, происхождение жизни. </w:t>
      </w:r>
      <w:r w:rsidR="004A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говорит о том, что он стремиться узнать много нового и интересного, пытается анализировать все то, что узнает.</w:t>
      </w:r>
    </w:p>
    <w:p w:rsidR="00A658AD" w:rsidRPr="00A658AD" w:rsidRDefault="00A658AD" w:rsidP="009A5DE5">
      <w:pPr>
        <w:spacing w:before="100" w:beforeAutospacing="1" w:after="10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</w:t>
      </w:r>
      <w:r w:rsidRPr="009A5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развивается самостоятельная деятельность</w:t>
      </w:r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которой он с удовольствием занимается, и любой результат его всегда порадует (вязание, изготовление поделок, шитье). </w:t>
      </w:r>
      <w:r w:rsidR="004A1A6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отивы </w:t>
      </w:r>
      <w:r w:rsidR="004A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A658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меняются, и он хочет творить что-то ценное, что нужно не только ему, но и взрослым.</w:t>
      </w:r>
    </w:p>
    <w:p w:rsidR="00A658AD" w:rsidRPr="004A1A68" w:rsidRDefault="00A658AD" w:rsidP="009A5DE5">
      <w:pPr>
        <w:pStyle w:val="2"/>
        <w:jc w:val="both"/>
        <w:textAlignment w:val="baseline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A1A68">
        <w:rPr>
          <w:rFonts w:ascii="Times New Roman" w:hAnsi="Times New Roman" w:cs="Times New Roman"/>
          <w:i/>
          <w:color w:val="0070C0"/>
          <w:sz w:val="28"/>
          <w:szCs w:val="28"/>
        </w:rPr>
        <w:t>Как помочь ребенку преодолеть кризис</w:t>
      </w:r>
    </w:p>
    <w:p w:rsidR="00A658AD" w:rsidRDefault="00A658AD" w:rsidP="009A5DE5">
      <w:pPr>
        <w:pStyle w:val="a3"/>
        <w:spacing w:line="360" w:lineRule="atLeast"/>
        <w:jc w:val="both"/>
        <w:textAlignment w:val="baseline"/>
        <w:rPr>
          <w:sz w:val="28"/>
          <w:szCs w:val="28"/>
        </w:rPr>
      </w:pPr>
      <w:r w:rsidRPr="009A5DE5">
        <w:rPr>
          <w:sz w:val="28"/>
          <w:szCs w:val="28"/>
        </w:rPr>
        <w:t xml:space="preserve">Чтобы кризис прошел спокойно, без последствий для дальнейшего развития ребенка, нужно правильно уметь с ним справиться. </w:t>
      </w:r>
    </w:p>
    <w:p w:rsidR="00631787" w:rsidRPr="009A5DE5" w:rsidRDefault="00631787" w:rsidP="009A5DE5">
      <w:pPr>
        <w:pStyle w:val="a3"/>
        <w:spacing w:line="360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81425" cy="2511103"/>
            <wp:effectExtent l="19050" t="0" r="9525" b="0"/>
            <wp:docPr id="10" name="Рисунок 10" descr="C:\Users\Пользователь\Desktop\кр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кри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555" cy="2516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AD" w:rsidRPr="009A5DE5" w:rsidRDefault="00A658AD" w:rsidP="009A5DE5">
      <w:pPr>
        <w:pStyle w:val="a3"/>
        <w:spacing w:line="360" w:lineRule="atLeast"/>
        <w:jc w:val="both"/>
        <w:textAlignment w:val="baseline"/>
        <w:rPr>
          <w:sz w:val="28"/>
          <w:szCs w:val="28"/>
        </w:rPr>
      </w:pPr>
      <w:r w:rsidRPr="009A5DE5">
        <w:rPr>
          <w:rStyle w:val="a4"/>
          <w:sz w:val="28"/>
          <w:szCs w:val="28"/>
        </w:rPr>
        <w:t>Еще перед школой начните его медленно подготавливать к другому образу жизни</w:t>
      </w:r>
      <w:r w:rsidRPr="009A5DE5">
        <w:rPr>
          <w:sz w:val="28"/>
          <w:szCs w:val="28"/>
        </w:rPr>
        <w:t>, начните вставать раньше, и, соответственно, ложиться тоже раньше, пробуйте общаться с ним, как с взрослым.</w:t>
      </w:r>
    </w:p>
    <w:p w:rsidR="00A658AD" w:rsidRPr="009A5DE5" w:rsidRDefault="00A658AD" w:rsidP="009A5DE5">
      <w:pPr>
        <w:pStyle w:val="a3"/>
        <w:spacing w:line="360" w:lineRule="atLeast"/>
        <w:jc w:val="both"/>
        <w:textAlignment w:val="baseline"/>
        <w:rPr>
          <w:sz w:val="28"/>
          <w:szCs w:val="28"/>
        </w:rPr>
      </w:pPr>
      <w:r w:rsidRPr="009A5DE5">
        <w:rPr>
          <w:rStyle w:val="a4"/>
          <w:sz w:val="28"/>
          <w:szCs w:val="28"/>
        </w:rPr>
        <w:lastRenderedPageBreak/>
        <w:t>Распишите весь день, составьте режим</w:t>
      </w:r>
      <w:r w:rsidRPr="009A5DE5">
        <w:rPr>
          <w:sz w:val="28"/>
          <w:szCs w:val="28"/>
        </w:rPr>
        <w:t>, соблюдайте его строго, уделяйте немного времени на занятия учебой, покажите ребенку, что это интересно.</w:t>
      </w:r>
    </w:p>
    <w:p w:rsidR="00A658AD" w:rsidRPr="009A5DE5" w:rsidRDefault="00A658AD" w:rsidP="009A5DE5">
      <w:pPr>
        <w:pStyle w:val="a3"/>
        <w:spacing w:line="360" w:lineRule="atLeast"/>
        <w:jc w:val="both"/>
        <w:textAlignment w:val="baseline"/>
        <w:rPr>
          <w:sz w:val="28"/>
          <w:szCs w:val="28"/>
        </w:rPr>
      </w:pPr>
      <w:r w:rsidRPr="009A5DE5">
        <w:rPr>
          <w:sz w:val="28"/>
          <w:szCs w:val="28"/>
        </w:rPr>
        <w:t>За какое-то время до школы познакомьте его с учителем, покажите ему школу, класс, где он будет учиться, ему будет легче и спокойнее, он будет чувствовать себя увереннее там, где он что-то уже знает и видел.</w:t>
      </w:r>
    </w:p>
    <w:p w:rsidR="00A658AD" w:rsidRPr="009A5DE5" w:rsidRDefault="00A658AD" w:rsidP="009A5DE5">
      <w:pPr>
        <w:pStyle w:val="a3"/>
        <w:spacing w:line="360" w:lineRule="atLeast"/>
        <w:jc w:val="both"/>
        <w:textAlignment w:val="baseline"/>
        <w:rPr>
          <w:sz w:val="28"/>
          <w:szCs w:val="28"/>
        </w:rPr>
      </w:pPr>
      <w:r w:rsidRPr="009A5DE5">
        <w:rPr>
          <w:rStyle w:val="a4"/>
          <w:sz w:val="28"/>
          <w:szCs w:val="28"/>
        </w:rPr>
        <w:t>Составьте четкие правила и рамки для ребенка</w:t>
      </w:r>
      <w:r w:rsidRPr="009A5DE5">
        <w:rPr>
          <w:sz w:val="28"/>
          <w:szCs w:val="28"/>
        </w:rPr>
        <w:t>, чтобы он понимал, что на его плечи ложатся новые обязанности. Объясните ему, что такое быть взрослым, что можно делать, а что нельзя. Покажите ребенку, что все то, что легло на его плечи – это не наказание, а доверие, которое вы ему оказываете (мыть за собой посуду, заправлять кровать)</w:t>
      </w:r>
      <w:r w:rsidR="004A1A68">
        <w:rPr>
          <w:sz w:val="28"/>
          <w:szCs w:val="28"/>
        </w:rPr>
        <w:t>.</w:t>
      </w:r>
    </w:p>
    <w:p w:rsidR="00A658AD" w:rsidRPr="009A5DE5" w:rsidRDefault="00A658AD" w:rsidP="009A5DE5">
      <w:pPr>
        <w:pStyle w:val="a3"/>
        <w:spacing w:line="360" w:lineRule="atLeast"/>
        <w:jc w:val="both"/>
        <w:textAlignment w:val="baseline"/>
        <w:rPr>
          <w:sz w:val="28"/>
          <w:szCs w:val="28"/>
        </w:rPr>
      </w:pPr>
      <w:r w:rsidRPr="009A5DE5">
        <w:rPr>
          <w:rStyle w:val="a4"/>
          <w:sz w:val="28"/>
          <w:szCs w:val="28"/>
        </w:rPr>
        <w:t>Хвалите ребенка за новые знакомства</w:t>
      </w:r>
      <w:r w:rsidRPr="009A5DE5">
        <w:rPr>
          <w:sz w:val="28"/>
          <w:szCs w:val="28"/>
        </w:rPr>
        <w:t>, за новых друзей, приглашайте их в гости, выезжайте вместе на природу.</w:t>
      </w:r>
    </w:p>
    <w:p w:rsidR="00A658AD" w:rsidRPr="009A5DE5" w:rsidRDefault="00387B7E" w:rsidP="009A5DE5">
      <w:pPr>
        <w:pStyle w:val="a3"/>
        <w:spacing w:line="360" w:lineRule="atLeast"/>
        <w:jc w:val="both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</w:rPr>
        <w:t>При выполнении новых дел</w:t>
      </w:r>
      <w:r w:rsidR="00A658AD" w:rsidRPr="009A5DE5">
        <w:rPr>
          <w:rStyle w:val="a4"/>
          <w:sz w:val="28"/>
          <w:szCs w:val="28"/>
        </w:rPr>
        <w:t xml:space="preserve"> играйте</w:t>
      </w:r>
      <w:r w:rsidR="00A658AD" w:rsidRPr="009A5DE5">
        <w:rPr>
          <w:sz w:val="28"/>
          <w:szCs w:val="28"/>
        </w:rPr>
        <w:t xml:space="preserve">, пусть ребенок занимается вместе с игрушками, учит их читать, писать. Пусть учит родителей, пусть помогает им, чтобы он понимал, что все дела, которые он выполняет, кому-то нужны. Ведь ему сложно в один момент переключиться от игровой деятельности </w:t>
      </w:r>
      <w:r>
        <w:rPr>
          <w:sz w:val="28"/>
          <w:szCs w:val="28"/>
        </w:rPr>
        <w:t>на</w:t>
      </w:r>
      <w:r w:rsidR="00A658AD" w:rsidRPr="009A5DE5">
        <w:rPr>
          <w:sz w:val="28"/>
          <w:szCs w:val="28"/>
        </w:rPr>
        <w:t xml:space="preserve"> </w:t>
      </w:r>
      <w:proofErr w:type="gramStart"/>
      <w:r w:rsidR="00A658AD" w:rsidRPr="009A5DE5">
        <w:rPr>
          <w:sz w:val="28"/>
          <w:szCs w:val="28"/>
        </w:rPr>
        <w:t>учебную</w:t>
      </w:r>
      <w:proofErr w:type="gramEnd"/>
      <w:r w:rsidR="00A658AD" w:rsidRPr="009A5D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658AD" w:rsidRPr="00242C8F" w:rsidRDefault="00A658AD" w:rsidP="009A5DE5">
      <w:pPr>
        <w:pStyle w:val="2"/>
        <w:jc w:val="both"/>
        <w:textAlignment w:val="baseline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42C8F">
        <w:rPr>
          <w:rFonts w:ascii="Times New Roman" w:hAnsi="Times New Roman" w:cs="Times New Roman"/>
          <w:i/>
          <w:color w:val="0070C0"/>
          <w:sz w:val="28"/>
          <w:szCs w:val="28"/>
        </w:rPr>
        <w:t>Чего нельзя делать</w:t>
      </w:r>
    </w:p>
    <w:p w:rsidR="00A658AD" w:rsidRPr="009A5DE5" w:rsidRDefault="00A658AD" w:rsidP="009A5DE5">
      <w:pPr>
        <w:pStyle w:val="a3"/>
        <w:spacing w:line="360" w:lineRule="atLeast"/>
        <w:jc w:val="both"/>
        <w:textAlignment w:val="baseline"/>
        <w:rPr>
          <w:sz w:val="28"/>
          <w:szCs w:val="28"/>
        </w:rPr>
      </w:pPr>
      <w:r w:rsidRPr="009A5DE5">
        <w:rPr>
          <w:sz w:val="28"/>
          <w:szCs w:val="28"/>
        </w:rPr>
        <w:t>Конечно, кризис 7 лет необходимо преодолевать вместе, поддерживать ребенка во всем, помогать адаптироваться в новом мире, но есть и то, чего ни в коем случае нельзя делать в такой период.</w:t>
      </w:r>
    </w:p>
    <w:p w:rsidR="00A658AD" w:rsidRPr="009A5DE5" w:rsidRDefault="00A658AD" w:rsidP="009A5DE5">
      <w:pPr>
        <w:pStyle w:val="a3"/>
        <w:spacing w:line="360" w:lineRule="atLeast"/>
        <w:jc w:val="both"/>
        <w:textAlignment w:val="baseline"/>
        <w:rPr>
          <w:sz w:val="28"/>
          <w:szCs w:val="28"/>
        </w:rPr>
      </w:pPr>
      <w:r w:rsidRPr="009A5DE5">
        <w:rPr>
          <w:rStyle w:val="a4"/>
          <w:sz w:val="28"/>
          <w:szCs w:val="28"/>
        </w:rPr>
        <w:t>Не надо</w:t>
      </w:r>
      <w:r w:rsidRPr="009A5DE5">
        <w:rPr>
          <w:sz w:val="28"/>
          <w:szCs w:val="28"/>
        </w:rPr>
        <w:t xml:space="preserve"> при возникновении сложной ситуации переключать внимание вашего ребенка на что-то другое, сейчас проблемы нужно именно </w:t>
      </w:r>
      <w:r w:rsidRPr="00242C8F">
        <w:rPr>
          <w:i/>
          <w:sz w:val="28"/>
          <w:szCs w:val="28"/>
        </w:rPr>
        <w:t>решать</w:t>
      </w:r>
      <w:r w:rsidRPr="009A5DE5">
        <w:rPr>
          <w:sz w:val="28"/>
          <w:szCs w:val="28"/>
        </w:rPr>
        <w:t>, чтобы их больше не возникало.</w:t>
      </w:r>
    </w:p>
    <w:p w:rsidR="00A658AD" w:rsidRPr="009A5DE5" w:rsidRDefault="00A658AD" w:rsidP="009A5DE5">
      <w:pPr>
        <w:pStyle w:val="a3"/>
        <w:spacing w:line="360" w:lineRule="atLeast"/>
        <w:jc w:val="both"/>
        <w:textAlignment w:val="baseline"/>
        <w:rPr>
          <w:sz w:val="28"/>
          <w:szCs w:val="28"/>
        </w:rPr>
      </w:pPr>
      <w:r w:rsidRPr="009A5DE5">
        <w:rPr>
          <w:rStyle w:val="a4"/>
          <w:sz w:val="28"/>
          <w:szCs w:val="28"/>
        </w:rPr>
        <w:t>Нельзя</w:t>
      </w:r>
      <w:r w:rsidRPr="009A5DE5">
        <w:rPr>
          <w:sz w:val="28"/>
          <w:szCs w:val="28"/>
        </w:rPr>
        <w:t xml:space="preserve"> обижаться на подражание ребенка учителю, он часто поступает так, как сказал ему учитель, наоборот, поддерживайте его в этом. Тем самым вы поможете быстрее преодолеть кризис.</w:t>
      </w:r>
    </w:p>
    <w:p w:rsidR="00A658AD" w:rsidRPr="009A5DE5" w:rsidRDefault="00A658AD" w:rsidP="009A5DE5">
      <w:pPr>
        <w:pStyle w:val="a3"/>
        <w:spacing w:line="360" w:lineRule="atLeast"/>
        <w:jc w:val="both"/>
        <w:textAlignment w:val="baseline"/>
        <w:rPr>
          <w:sz w:val="28"/>
          <w:szCs w:val="28"/>
        </w:rPr>
      </w:pPr>
      <w:r w:rsidRPr="009A5DE5">
        <w:rPr>
          <w:rStyle w:val="a4"/>
          <w:sz w:val="28"/>
          <w:szCs w:val="28"/>
        </w:rPr>
        <w:t>Не обсуждайте</w:t>
      </w:r>
      <w:r w:rsidRPr="009A5DE5">
        <w:rPr>
          <w:sz w:val="28"/>
          <w:szCs w:val="28"/>
        </w:rPr>
        <w:t xml:space="preserve"> школу и ее сложности при своем ребенке, чтобы у него не возникало чувство страха трудностей.</w:t>
      </w:r>
    </w:p>
    <w:p w:rsidR="00A658AD" w:rsidRPr="009A5DE5" w:rsidRDefault="00A658AD" w:rsidP="009A5DE5">
      <w:pPr>
        <w:pStyle w:val="a3"/>
        <w:spacing w:line="360" w:lineRule="atLeast"/>
        <w:jc w:val="both"/>
        <w:textAlignment w:val="baseline"/>
        <w:rPr>
          <w:sz w:val="28"/>
          <w:szCs w:val="28"/>
        </w:rPr>
      </w:pPr>
      <w:r w:rsidRPr="009A5DE5">
        <w:rPr>
          <w:rStyle w:val="a4"/>
          <w:sz w:val="28"/>
          <w:szCs w:val="28"/>
        </w:rPr>
        <w:t>Не конфликтуйте</w:t>
      </w:r>
      <w:r w:rsidRPr="009A5DE5">
        <w:rPr>
          <w:sz w:val="28"/>
          <w:szCs w:val="28"/>
        </w:rPr>
        <w:t xml:space="preserve"> с детьми, если они что-то не сделали, лучше будет, если вы объясните им, почему это нужно сделать, чтобы впредь таких разговоров не случалось.</w:t>
      </w:r>
    </w:p>
    <w:p w:rsidR="00242C8F" w:rsidRDefault="00242C8F" w:rsidP="00242C8F">
      <w:pPr>
        <w:pStyle w:val="a3"/>
        <w:spacing w:line="360" w:lineRule="atLeast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182533" cy="2352675"/>
            <wp:effectExtent l="19050" t="0" r="8467" b="0"/>
            <wp:docPr id="1" name="Рисунок 1" descr="C:\Users\Пользователь\Desktop\fmt_94_24_ur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fmt_94_24_uro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533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AD" w:rsidRPr="009A5DE5" w:rsidRDefault="00A658AD" w:rsidP="009A5DE5">
      <w:pPr>
        <w:pStyle w:val="a3"/>
        <w:spacing w:line="360" w:lineRule="atLeast"/>
        <w:jc w:val="both"/>
        <w:textAlignment w:val="baseline"/>
        <w:rPr>
          <w:sz w:val="28"/>
          <w:szCs w:val="28"/>
        </w:rPr>
      </w:pPr>
      <w:r w:rsidRPr="009A5DE5">
        <w:rPr>
          <w:sz w:val="28"/>
          <w:szCs w:val="28"/>
        </w:rPr>
        <w:t xml:space="preserve">Семилетний возраст ребенка – это очень непростой период для всех членов семьи, у ребенка происходит смена всех стереотипов, представлений о мире и жизни. </w:t>
      </w:r>
    </w:p>
    <w:p w:rsidR="00A658AD" w:rsidRPr="009A5DE5" w:rsidRDefault="00A658AD" w:rsidP="009A5DE5">
      <w:pPr>
        <w:pStyle w:val="a3"/>
        <w:spacing w:line="360" w:lineRule="atLeast"/>
        <w:jc w:val="both"/>
        <w:textAlignment w:val="baseline"/>
        <w:rPr>
          <w:sz w:val="28"/>
          <w:szCs w:val="28"/>
        </w:rPr>
      </w:pPr>
      <w:proofErr w:type="gramStart"/>
      <w:r w:rsidRPr="009A5DE5">
        <w:rPr>
          <w:sz w:val="28"/>
          <w:szCs w:val="28"/>
        </w:rPr>
        <w:t xml:space="preserve">Его привычная деятельность меняется на более серьезную, требующую ответственности, это и влечет за собой кризис и все его последствия. </w:t>
      </w:r>
      <w:proofErr w:type="gramEnd"/>
    </w:p>
    <w:p w:rsidR="00A658AD" w:rsidRPr="009A5DE5" w:rsidRDefault="00A658AD" w:rsidP="009A5DE5">
      <w:pPr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A5DE5">
        <w:rPr>
          <w:rFonts w:ascii="Times New Roman" w:hAnsi="Times New Roman" w:cs="Times New Roman"/>
          <w:sz w:val="28"/>
          <w:szCs w:val="28"/>
        </w:rPr>
        <w:t xml:space="preserve">Станьте для ребенка другом, поддерживайте его во всех начинаниях, не ругайте его, чтобы он видел, что его любят и ценят. </w:t>
      </w:r>
    </w:p>
    <w:p w:rsidR="00A658AD" w:rsidRPr="009A5DE5" w:rsidRDefault="00A658AD" w:rsidP="009A5DE5">
      <w:pPr>
        <w:pStyle w:val="a3"/>
        <w:spacing w:line="360" w:lineRule="atLeast"/>
        <w:jc w:val="both"/>
        <w:textAlignment w:val="baseline"/>
        <w:rPr>
          <w:sz w:val="28"/>
          <w:szCs w:val="28"/>
        </w:rPr>
      </w:pPr>
      <w:r w:rsidRPr="009A5DE5">
        <w:rPr>
          <w:sz w:val="28"/>
          <w:szCs w:val="28"/>
        </w:rPr>
        <w:t>Занимайтесь ребенком, возьмите отпуск на работе, будьте рядом с вашими детьми. Ведь главное в этой жизни – счастье и покой наших детей.</w:t>
      </w:r>
    </w:p>
    <w:p w:rsidR="00A658AD" w:rsidRPr="009A5DE5" w:rsidRDefault="00A658AD" w:rsidP="009A5D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58AD" w:rsidRPr="009A5DE5" w:rsidSect="00F6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34CF"/>
    <w:multiLevelType w:val="multilevel"/>
    <w:tmpl w:val="5066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DD2E05"/>
    <w:multiLevelType w:val="multilevel"/>
    <w:tmpl w:val="842AD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52B9B"/>
    <w:multiLevelType w:val="multilevel"/>
    <w:tmpl w:val="1E76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9BE"/>
    <w:rsid w:val="00242C8F"/>
    <w:rsid w:val="003539BE"/>
    <w:rsid w:val="00387B7E"/>
    <w:rsid w:val="004A1A68"/>
    <w:rsid w:val="00512258"/>
    <w:rsid w:val="00631787"/>
    <w:rsid w:val="00787798"/>
    <w:rsid w:val="009152EA"/>
    <w:rsid w:val="009A5DE5"/>
    <w:rsid w:val="00A658AD"/>
    <w:rsid w:val="00C531E5"/>
    <w:rsid w:val="00EA6FF2"/>
    <w:rsid w:val="00F6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7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58AD"/>
    <w:pPr>
      <w:spacing w:before="100" w:beforeAutospacing="1" w:after="100" w:afterAutospacing="1" w:line="420" w:lineRule="atLeast"/>
      <w:outlineLvl w:val="2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9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9B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658AD"/>
    <w:rPr>
      <w:rFonts w:ascii="Times New Roman" w:eastAsia="Times New Roman" w:hAnsi="Times New Roman" w:cs="Times New Roman"/>
      <w:sz w:val="39"/>
      <w:szCs w:val="39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5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8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4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8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0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1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2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2018-09-05T05:45:00Z</dcterms:created>
  <dcterms:modified xsi:type="dcterms:W3CDTF">2018-09-05T08:44:00Z</dcterms:modified>
</cp:coreProperties>
</file>