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8C2" w:rsidRPr="00B62B4C" w:rsidRDefault="001238C2" w:rsidP="00B62B4C">
      <w:pPr>
        <w:spacing w:before="150" w:after="450" w:line="288" w:lineRule="atLeast"/>
        <w:jc w:val="center"/>
        <w:outlineLvl w:val="0"/>
        <w:rPr>
          <w:rFonts w:ascii="Monotype Corsiva" w:eastAsia="Times New Roman" w:hAnsi="Monotype Corsiva" w:cs="Arial"/>
          <w:color w:val="C00000"/>
          <w:kern w:val="36"/>
          <w:sz w:val="72"/>
          <w:szCs w:val="72"/>
          <w:lang w:eastAsia="ru-RU"/>
        </w:rPr>
      </w:pPr>
      <w:r w:rsidRPr="00B62B4C">
        <w:rPr>
          <w:rFonts w:ascii="Monotype Corsiva" w:eastAsia="Times New Roman" w:hAnsi="Monotype Corsiva" w:cs="Arial"/>
          <w:color w:val="C00000"/>
          <w:kern w:val="36"/>
          <w:sz w:val="72"/>
          <w:szCs w:val="72"/>
          <w:lang w:eastAsia="ru-RU"/>
        </w:rPr>
        <w:t>Проект «День Победы» в подготовительной группе</w:t>
      </w:r>
    </w:p>
    <w:p w:rsidR="001238C2" w:rsidRPr="001238C2" w:rsidRDefault="001238C2" w:rsidP="001238C2">
      <w:pPr>
        <w:spacing w:after="0" w:line="240" w:lineRule="auto"/>
        <w:ind w:firstLine="360"/>
        <w:rPr>
          <w:rFonts w:ascii="Arial" w:eastAsia="Times New Roman" w:hAnsi="Arial" w:cs="Arial"/>
          <w:color w:val="111111"/>
          <w:sz w:val="27"/>
          <w:szCs w:val="27"/>
          <w:lang w:eastAsia="ru-RU"/>
        </w:rPr>
      </w:pPr>
    </w:p>
    <w:p w:rsidR="001238C2" w:rsidRPr="001238C2" w:rsidRDefault="001238C2" w:rsidP="001238C2">
      <w:pPr>
        <w:spacing w:after="0" w:line="240" w:lineRule="auto"/>
        <w:rPr>
          <w:rFonts w:ascii="Arial" w:eastAsia="Times New Roman" w:hAnsi="Arial" w:cs="Arial"/>
          <w:color w:val="111111"/>
          <w:sz w:val="24"/>
          <w:szCs w:val="24"/>
          <w:lang w:eastAsia="ru-RU"/>
        </w:rPr>
      </w:pPr>
      <w:r w:rsidRPr="001238C2">
        <w:rPr>
          <w:rFonts w:ascii="Arial" w:eastAsia="Times New Roman" w:hAnsi="Arial" w:cs="Arial"/>
          <w:noProof/>
          <w:color w:val="111111"/>
          <w:sz w:val="24"/>
          <w:szCs w:val="24"/>
          <w:lang w:eastAsia="ru-RU"/>
        </w:rPr>
        <w:drawing>
          <wp:inline distT="0" distB="0" distL="0" distR="0" wp14:anchorId="52D4E2E3" wp14:editId="5A60B959">
            <wp:extent cx="5826461" cy="3882390"/>
            <wp:effectExtent l="0" t="0" r="3175" b="3810"/>
            <wp:docPr id="1" name="Рисунок 1" descr="Проект «День Победы» в подготовительной груп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День Победы» в подготовительной групп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1846" cy="3885978"/>
                    </a:xfrm>
                    <a:prstGeom prst="rect">
                      <a:avLst/>
                    </a:prstGeom>
                    <a:noFill/>
                    <a:ln>
                      <a:noFill/>
                    </a:ln>
                  </pic:spPr>
                </pic:pic>
              </a:graphicData>
            </a:graphic>
          </wp:inline>
        </w:drawing>
      </w:r>
    </w:p>
    <w:p w:rsidR="00B62B4C" w:rsidRDefault="00B62B4C" w:rsidP="001238C2">
      <w:pPr>
        <w:spacing w:after="0" w:line="240" w:lineRule="auto"/>
        <w:ind w:firstLine="360"/>
        <w:rPr>
          <w:rFonts w:ascii="Arial" w:eastAsia="Times New Roman" w:hAnsi="Arial" w:cs="Arial"/>
          <w:b/>
          <w:bCs/>
          <w:color w:val="111111"/>
          <w:sz w:val="24"/>
          <w:szCs w:val="24"/>
          <w:bdr w:val="none" w:sz="0" w:space="0" w:color="auto" w:frame="1"/>
          <w:lang w:eastAsia="ru-RU"/>
        </w:rPr>
      </w:pPr>
    </w:p>
    <w:p w:rsidR="001238C2" w:rsidRPr="001238C2" w:rsidRDefault="001238C2" w:rsidP="001238C2">
      <w:pPr>
        <w:spacing w:after="0" w:line="240" w:lineRule="auto"/>
        <w:ind w:firstLine="360"/>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Тема проекта: «День Победы»</w:t>
      </w:r>
    </w:p>
    <w:p w:rsidR="001238C2" w:rsidRPr="001238C2" w:rsidRDefault="001238C2" w:rsidP="001238C2">
      <w:pPr>
        <w:spacing w:before="225" w:after="225" w:line="240" w:lineRule="auto"/>
        <w:ind w:firstLine="360"/>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Составитель проекта: воспитатель М</w:t>
      </w:r>
      <w:r w:rsidR="00B62B4C">
        <w:rPr>
          <w:rFonts w:ascii="Arial" w:eastAsia="Times New Roman" w:hAnsi="Arial" w:cs="Arial"/>
          <w:color w:val="111111"/>
          <w:sz w:val="24"/>
          <w:szCs w:val="24"/>
          <w:lang w:eastAsia="ru-RU"/>
        </w:rPr>
        <w:t>А</w:t>
      </w:r>
      <w:r w:rsidRPr="001238C2">
        <w:rPr>
          <w:rFonts w:ascii="Arial" w:eastAsia="Times New Roman" w:hAnsi="Arial" w:cs="Arial"/>
          <w:color w:val="111111"/>
          <w:sz w:val="24"/>
          <w:szCs w:val="24"/>
          <w:lang w:eastAsia="ru-RU"/>
        </w:rPr>
        <w:t xml:space="preserve">ОУ № </w:t>
      </w:r>
      <w:r w:rsidR="00B62B4C">
        <w:rPr>
          <w:rFonts w:ascii="Arial" w:eastAsia="Times New Roman" w:hAnsi="Arial" w:cs="Arial"/>
          <w:color w:val="111111"/>
          <w:sz w:val="24"/>
          <w:szCs w:val="24"/>
          <w:lang w:eastAsia="ru-RU"/>
        </w:rPr>
        <w:t>47 «Дельфин»</w:t>
      </w:r>
      <w:r w:rsidRPr="001238C2">
        <w:rPr>
          <w:rFonts w:ascii="Arial" w:eastAsia="Times New Roman" w:hAnsi="Arial" w:cs="Arial"/>
          <w:color w:val="111111"/>
          <w:sz w:val="24"/>
          <w:szCs w:val="24"/>
          <w:lang w:eastAsia="ru-RU"/>
        </w:rPr>
        <w:t xml:space="preserve"> </w:t>
      </w:r>
      <w:r w:rsidR="00B62B4C">
        <w:rPr>
          <w:rFonts w:ascii="Arial" w:eastAsia="Times New Roman" w:hAnsi="Arial" w:cs="Arial"/>
          <w:color w:val="111111"/>
          <w:sz w:val="24"/>
          <w:szCs w:val="24"/>
          <w:lang w:eastAsia="ru-RU"/>
        </w:rPr>
        <w:t>Обуховская Марина Евгеньевна.</w:t>
      </w:r>
    </w:p>
    <w:p w:rsidR="001238C2" w:rsidRPr="001238C2" w:rsidRDefault="001238C2" w:rsidP="001238C2">
      <w:pPr>
        <w:spacing w:after="0" w:line="240" w:lineRule="auto"/>
        <w:ind w:firstLine="360"/>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Вид проекта:</w:t>
      </w:r>
      <w:r w:rsidRPr="001238C2">
        <w:rPr>
          <w:rFonts w:ascii="Arial" w:eastAsia="Times New Roman" w:hAnsi="Arial" w:cs="Arial"/>
          <w:color w:val="111111"/>
          <w:sz w:val="24"/>
          <w:szCs w:val="24"/>
          <w:lang w:eastAsia="ru-RU"/>
        </w:rPr>
        <w:t xml:space="preserve"> </w:t>
      </w:r>
      <w:proofErr w:type="spellStart"/>
      <w:r w:rsidRPr="001238C2">
        <w:rPr>
          <w:rFonts w:ascii="Arial" w:eastAsia="Times New Roman" w:hAnsi="Arial" w:cs="Arial"/>
          <w:color w:val="111111"/>
          <w:sz w:val="24"/>
          <w:szCs w:val="24"/>
          <w:lang w:eastAsia="ru-RU"/>
        </w:rPr>
        <w:t>информацонно</w:t>
      </w:r>
      <w:proofErr w:type="spellEnd"/>
      <w:r w:rsidRPr="001238C2">
        <w:rPr>
          <w:rFonts w:ascii="Arial" w:eastAsia="Times New Roman" w:hAnsi="Arial" w:cs="Arial"/>
          <w:color w:val="111111"/>
          <w:sz w:val="24"/>
          <w:szCs w:val="24"/>
          <w:lang w:eastAsia="ru-RU"/>
        </w:rPr>
        <w:t xml:space="preserve"> – познавательный, творческий.</w:t>
      </w:r>
    </w:p>
    <w:p w:rsidR="001238C2" w:rsidRPr="001238C2" w:rsidRDefault="001238C2" w:rsidP="001238C2">
      <w:pPr>
        <w:spacing w:before="225" w:after="225" w:line="240" w:lineRule="auto"/>
        <w:ind w:firstLine="360"/>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Продолжительность проекта: краткосрочный (с 25апреля - по 9 мая).)</w:t>
      </w:r>
    </w:p>
    <w:p w:rsidR="001238C2" w:rsidRPr="001238C2" w:rsidRDefault="001238C2" w:rsidP="001238C2">
      <w:pPr>
        <w:spacing w:before="225" w:after="225" w:line="240" w:lineRule="auto"/>
        <w:ind w:firstLine="360"/>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Участники проекта: дети подготовительной группы, воспитатели, родители.</w:t>
      </w:r>
    </w:p>
    <w:p w:rsidR="001238C2" w:rsidRPr="001238C2" w:rsidRDefault="001238C2" w:rsidP="001238C2">
      <w:pPr>
        <w:spacing w:after="0" w:line="240" w:lineRule="auto"/>
        <w:ind w:firstLine="360"/>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 xml:space="preserve">Актуальность выбора темы и её значимость: </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 xml:space="preserve">Патриотическое воспитание подрастающего поколения является одной из самых актуальных задач нашего времени. Понятие «патриотизм» включает в себя любовь к Родине, к земле, где родился и вырос, гордость за исторические свершения народа. Воспитание патриота начинается в дошкольном возрасте. Как писал В. А. Сухомлинский: «От того, как относится человек в годы детства к героическому подвигу своих отцов и дедов, зависит его нравственный облик, </w:t>
      </w:r>
      <w:r w:rsidRPr="001238C2">
        <w:rPr>
          <w:rFonts w:ascii="Arial" w:eastAsia="Times New Roman" w:hAnsi="Arial" w:cs="Arial"/>
          <w:color w:val="111111"/>
          <w:sz w:val="24"/>
          <w:szCs w:val="24"/>
          <w:lang w:eastAsia="ru-RU"/>
        </w:rPr>
        <w:lastRenderedPageBreak/>
        <w:t>отношение к общественным интересам, к труду на благо Родины.» Наш проект направлен на патриотическое воспитание детей дошкольного возраста. Прошло 72 года со дня Победы нашего народа в Великой Отечественной войне. Дошкольники и их родители мало знают об этой войне, о ее героях и подвигах, не задумываются, как та, далёкая уже война прошла по судьбам их родственников.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который подарил нам счастливую жизнь? В процессе реализации проекта у дошкольников будут формироваться чувства привязанности, верности, чувство собственного достоинства, гордости за свою Родину.</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Гипотеза:</w:t>
      </w:r>
      <w:r w:rsidRPr="001238C2">
        <w:rPr>
          <w:rFonts w:ascii="Arial" w:eastAsia="Times New Roman" w:hAnsi="Arial" w:cs="Arial"/>
          <w:color w:val="111111"/>
          <w:sz w:val="24"/>
          <w:szCs w:val="24"/>
          <w:lang w:eastAsia="ru-RU"/>
        </w:rPr>
        <w:t xml:space="preserve"> Участников Великой Отечественной войны с каждым годом становится всё меньше. Это люди преклонного возраста – прадедушки и прабабушки наших воспитанников. Чем больше мы говорим с детьми об истории нашей страны, о войне, тем более вероятность того, что наши потомки не забудут их и передадут эстафету памяти дальше – своим детям и внукам.</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Ожидаемый результат:</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В результате проведенных мероприятий дети должны узнать о легендарном прошлом нашей Родины; иметь представление о военных профессиях, о родах войск, военной технике, о земляках-героях, о героях своей семьи; должны быть ознакомлены с произведениями поэтов, писателей и художников на военную тему; называть города-герои; иметь простейшие представления о мероприятиях, направленных на воспитание патриотических чувств (Парад Победы, салют, возложение цветов и венков к обелискам, встречи с ветеранами).</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Цель:</w:t>
      </w:r>
      <w:r w:rsidRPr="001238C2">
        <w:rPr>
          <w:rFonts w:ascii="Arial" w:eastAsia="Times New Roman" w:hAnsi="Arial" w:cs="Arial"/>
          <w:color w:val="111111"/>
          <w:sz w:val="24"/>
          <w:szCs w:val="24"/>
          <w:lang w:eastAsia="ru-RU"/>
        </w:rPr>
        <w:t xml:space="preserve"> воспитание у детей патриотизма, чувства гордости за подвиг нашего народа в Великой Отечественной войне.</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Задачи:</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Дать представление о значении победы нашего народа в Великой Отечественной войне.</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Познакомить с историческими фактами военных лет.</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 xml:space="preserve">• Воспитывать трепетное отношение к празднику Победы, уважение к заслугам и подвигам воинов Великой Отечественной войны. </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Обогащать и развивать словарный запас детей.</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Познакомить с произведениями художественной литературы и музыки о войне.</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Ожидаемые результаты: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lastRenderedPageBreak/>
        <w:t>•</w:t>
      </w:r>
      <w:r w:rsidRPr="001238C2">
        <w:rPr>
          <w:rFonts w:ascii="Arial" w:eastAsia="Times New Roman" w:hAnsi="Arial" w:cs="Arial"/>
          <w:color w:val="111111"/>
          <w:sz w:val="24"/>
          <w:szCs w:val="24"/>
          <w:lang w:eastAsia="ru-RU"/>
        </w:rPr>
        <w:t xml:space="preserve"> Расширение представлений детей о подвигах советского народа, о защитниках отечества и героях Великой Отечественной войны;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Проявление чувства гордости за стойкость и самоотверженность советского народа в период Великой Отечественной войны;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Формирование внимательного и уважительного отношения у дошкольников к ветеранам и пожилым людям, желания оказывать им посильную помощь.</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Этапы реализации проекта:</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i/>
          <w:iCs/>
          <w:color w:val="111111"/>
          <w:sz w:val="24"/>
          <w:szCs w:val="24"/>
          <w:bdr w:val="none" w:sz="0" w:space="0" w:color="auto" w:frame="1"/>
          <w:lang w:eastAsia="ru-RU"/>
        </w:rPr>
        <w:t xml:space="preserve">1 этап- организационно- </w:t>
      </w:r>
      <w:proofErr w:type="gramStart"/>
      <w:r w:rsidRPr="001238C2">
        <w:rPr>
          <w:rFonts w:ascii="Arial" w:eastAsia="Times New Roman" w:hAnsi="Arial" w:cs="Arial"/>
          <w:i/>
          <w:iCs/>
          <w:color w:val="111111"/>
          <w:sz w:val="24"/>
          <w:szCs w:val="24"/>
          <w:bdr w:val="none" w:sz="0" w:space="0" w:color="auto" w:frame="1"/>
          <w:lang w:eastAsia="ru-RU"/>
        </w:rPr>
        <w:t>подготовительный :</w:t>
      </w:r>
      <w:proofErr w:type="gramEnd"/>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1. Изучение имеющихся условий для реализации проекта, сбор информации, подборка наглядно-дидактического материала, работа с методической литературой, составление плана работы над проектом, создание развивающей предметно-пространственной среды, подборка аудиозаписей, видеотеки.</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2. Знакомство родителей с предложением об участии их, совместно с детьми в проектной деятельности, приуроченной к празднованию 72-летия Победы в Великой Отечественной войне, беседы и разъяснения по предстоящей работе, согласования по совместной деятельности.</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i/>
          <w:iCs/>
          <w:color w:val="111111"/>
          <w:sz w:val="24"/>
          <w:szCs w:val="24"/>
          <w:bdr w:val="none" w:sz="0" w:space="0" w:color="auto" w:frame="1"/>
          <w:lang w:eastAsia="ru-RU"/>
        </w:rPr>
        <w:t>2 этап- основной- практический:</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1. Беседы: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«История георгиевской ленточки»</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«О Великой Отечественной войне»</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«Что такое героизм?»</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«О городах героях»</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«Дети войны»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«ДЕНЬ ПОБЕДЫ»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2. Непосредственная образовательная деятельность:</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«Это праздник со слезами на глазах»</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«Поклонимся погибшим тем бойцам…»</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«Великая Отечественная война: лица победы, дети войны»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«Символы Победы – ордена, медали и знамена»</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w:t>
      </w:r>
      <w:r w:rsidRPr="001238C2">
        <w:rPr>
          <w:rFonts w:ascii="Arial" w:eastAsia="Times New Roman" w:hAnsi="Arial" w:cs="Arial"/>
          <w:color w:val="111111"/>
          <w:sz w:val="24"/>
          <w:szCs w:val="24"/>
          <w:lang w:eastAsia="ru-RU"/>
        </w:rPr>
        <w:t xml:space="preserve"> «Нам нужен мир»</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3. Чтение и заучивание стихов, пословиц, поговорок о Родине, о Великой Отечественной войне.</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 xml:space="preserve">Стихи: О. </w:t>
      </w:r>
      <w:proofErr w:type="spellStart"/>
      <w:r w:rsidRPr="001238C2">
        <w:rPr>
          <w:rFonts w:ascii="Arial" w:eastAsia="Times New Roman" w:hAnsi="Arial" w:cs="Arial"/>
          <w:color w:val="111111"/>
          <w:sz w:val="24"/>
          <w:szCs w:val="24"/>
          <w:lang w:eastAsia="ru-RU"/>
        </w:rPr>
        <w:t>Высотская</w:t>
      </w:r>
      <w:proofErr w:type="spellEnd"/>
      <w:r w:rsidRPr="001238C2">
        <w:rPr>
          <w:rFonts w:ascii="Arial" w:eastAsia="Times New Roman" w:hAnsi="Arial" w:cs="Arial"/>
          <w:color w:val="111111"/>
          <w:sz w:val="24"/>
          <w:szCs w:val="24"/>
          <w:lang w:eastAsia="ru-RU"/>
        </w:rPr>
        <w:t xml:space="preserve"> «Салют», В. Берестов «Мирная считалка», Н. Найдёнова «Хотим под мирным небом жить», К. </w:t>
      </w:r>
      <w:proofErr w:type="spellStart"/>
      <w:r w:rsidRPr="001238C2">
        <w:rPr>
          <w:rFonts w:ascii="Arial" w:eastAsia="Times New Roman" w:hAnsi="Arial" w:cs="Arial"/>
          <w:color w:val="111111"/>
          <w:sz w:val="24"/>
          <w:szCs w:val="24"/>
          <w:lang w:eastAsia="ru-RU"/>
        </w:rPr>
        <w:t>Ибряев</w:t>
      </w:r>
      <w:proofErr w:type="spellEnd"/>
      <w:r w:rsidRPr="001238C2">
        <w:rPr>
          <w:rFonts w:ascii="Arial" w:eastAsia="Times New Roman" w:hAnsi="Arial" w:cs="Arial"/>
          <w:color w:val="111111"/>
          <w:sz w:val="24"/>
          <w:szCs w:val="24"/>
          <w:lang w:eastAsia="ru-RU"/>
        </w:rPr>
        <w:t xml:space="preserve"> «Здравствуй Родина моя!».</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lastRenderedPageBreak/>
        <w:t>Пословицы и поговорки: «Родной край –сердцу рай», «Родина – мать, чужбина-мачеха», «Нет в мире краше Родины нашей», «Умелый боец-везде молодец!», «Воин воюет, а детки горюют», «Мир да лад-Божья благодать</w:t>
      </w:r>
      <w:proofErr w:type="gramStart"/>
      <w:r w:rsidRPr="001238C2">
        <w:rPr>
          <w:rFonts w:ascii="Arial" w:eastAsia="Times New Roman" w:hAnsi="Arial" w:cs="Arial"/>
          <w:color w:val="111111"/>
          <w:sz w:val="24"/>
          <w:szCs w:val="24"/>
          <w:lang w:eastAsia="ru-RU"/>
        </w:rPr>
        <w:t>!»…</w:t>
      </w:r>
      <w:proofErr w:type="gramEnd"/>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4. Чтение художественной литературы: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 xml:space="preserve">М. Зощенко «Солдатские рассказы», Ю. Яковлев «Как Сережа на войну ходил», Л. Кассиль «Твои защитники», С. Баруздин «За Родину», С. Михалков «Быль для детей», О. Высоцкая «Салют», С. Орлов «9 мая 1945года», Е. Благинина «Шинель», М. Борисова «Бабушка – партизанка», Е. Трутнева «Парад», А. Барто «На заставе», А. </w:t>
      </w:r>
      <w:proofErr w:type="spellStart"/>
      <w:r w:rsidRPr="001238C2">
        <w:rPr>
          <w:rFonts w:ascii="Arial" w:eastAsia="Times New Roman" w:hAnsi="Arial" w:cs="Arial"/>
          <w:color w:val="111111"/>
          <w:sz w:val="24"/>
          <w:szCs w:val="24"/>
          <w:lang w:eastAsia="ru-RU"/>
        </w:rPr>
        <w:t>Метяев</w:t>
      </w:r>
      <w:proofErr w:type="spellEnd"/>
      <w:r w:rsidRPr="001238C2">
        <w:rPr>
          <w:rFonts w:ascii="Arial" w:eastAsia="Times New Roman" w:hAnsi="Arial" w:cs="Arial"/>
          <w:color w:val="111111"/>
          <w:sz w:val="24"/>
          <w:szCs w:val="24"/>
          <w:lang w:eastAsia="ru-RU"/>
        </w:rPr>
        <w:t xml:space="preserve"> «Землянка», «Мешок Овсянки», С. П. Алексеев «Медаль», «Всюду известны», К. Чибисов «Вечный огонь», А. Твардовский «Рассказ танкиста», С. Михалков «День Победы».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5. Прослушивание музыкальных произведений:</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 xml:space="preserve">«Вставай страна огромная» (муз. А. Александрова, сл. В. Лебедева-Кумача); «Марш защитников Москвы» (муз. Б. Мокроусова, сл. А. Сурикова); «Вечный огонь» (муз. А. Филиппенко, сл. Д. Чибисовой); «Эх, дороги» (муз. А. Новикова, сл. Л. Ошанина); «Орлята учатся летать» (муз. А. Пахмутовой, сл. В Добронравова); «Три танкиста» (муз. Братьев </w:t>
      </w:r>
      <w:proofErr w:type="spellStart"/>
      <w:r w:rsidRPr="001238C2">
        <w:rPr>
          <w:rFonts w:ascii="Arial" w:eastAsia="Times New Roman" w:hAnsi="Arial" w:cs="Arial"/>
          <w:color w:val="111111"/>
          <w:sz w:val="24"/>
          <w:szCs w:val="24"/>
          <w:lang w:eastAsia="ru-RU"/>
        </w:rPr>
        <w:t>Покрасс</w:t>
      </w:r>
      <w:proofErr w:type="spellEnd"/>
      <w:r w:rsidRPr="001238C2">
        <w:rPr>
          <w:rFonts w:ascii="Arial" w:eastAsia="Times New Roman" w:hAnsi="Arial" w:cs="Arial"/>
          <w:color w:val="111111"/>
          <w:sz w:val="24"/>
          <w:szCs w:val="24"/>
          <w:lang w:eastAsia="ru-RU"/>
        </w:rPr>
        <w:t xml:space="preserve">, сл. Б. </w:t>
      </w:r>
      <w:proofErr w:type="spellStart"/>
      <w:r w:rsidRPr="001238C2">
        <w:rPr>
          <w:rFonts w:ascii="Arial" w:eastAsia="Times New Roman" w:hAnsi="Arial" w:cs="Arial"/>
          <w:color w:val="111111"/>
          <w:sz w:val="24"/>
          <w:szCs w:val="24"/>
          <w:lang w:eastAsia="ru-RU"/>
        </w:rPr>
        <w:t>Ласкина</w:t>
      </w:r>
      <w:proofErr w:type="spellEnd"/>
      <w:r w:rsidRPr="001238C2">
        <w:rPr>
          <w:rFonts w:ascii="Arial" w:eastAsia="Times New Roman" w:hAnsi="Arial" w:cs="Arial"/>
          <w:color w:val="111111"/>
          <w:sz w:val="24"/>
          <w:szCs w:val="24"/>
          <w:lang w:eastAsia="ru-RU"/>
        </w:rPr>
        <w:t>)</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6. Продуктивная деятельность: Рассматривание альбомов «Кто помог солдатам победить», «Собаки на войне», рассматривание иллюстраций о войне, дне Победы.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Рисование: «Парад ко Дню Победы», «Георгиевская ленточка»</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Аппликация: «Праздничный салют ко Дню Победы», «Голубь мира», «Цветы к памятным местам».</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Лепка (коллективная работа): «Военная техника».</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Конструирование из бросового материала: «За Родину!», «Музей военной техники».</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7. Дидактические игры: «Назови пословицу», «Военный транспорт», «Чья форма?»,</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«Раньше и теперь», «Защитники Отечества», «Великие люди России».</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8. Сюжетно-ролевые игры: «Пограничники», «Мы военные разведчики», «Моряки», «Лётчики».</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9. Подвижные игры: «Полоса препятствий», «Помоги раненому», «Разведка», «Встречные перебежки», «Попади в цель», «Меткий стрелок», «Будь внимательным», «Кто быстрее», «</w:t>
      </w:r>
      <w:proofErr w:type="spellStart"/>
      <w:r w:rsidRPr="001238C2">
        <w:rPr>
          <w:rFonts w:ascii="Arial" w:eastAsia="Times New Roman" w:hAnsi="Arial" w:cs="Arial"/>
          <w:color w:val="111111"/>
          <w:sz w:val="24"/>
          <w:szCs w:val="24"/>
          <w:lang w:eastAsia="ru-RU"/>
        </w:rPr>
        <w:t>Перетягушки</w:t>
      </w:r>
      <w:proofErr w:type="spellEnd"/>
      <w:r w:rsidRPr="001238C2">
        <w:rPr>
          <w:rFonts w:ascii="Arial" w:eastAsia="Times New Roman" w:hAnsi="Arial" w:cs="Arial"/>
          <w:color w:val="111111"/>
          <w:sz w:val="24"/>
          <w:szCs w:val="24"/>
          <w:lang w:eastAsia="ru-RU"/>
        </w:rPr>
        <w:t>», «Саперы», «Пройди бесшумно».</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i/>
          <w:iCs/>
          <w:color w:val="111111"/>
          <w:sz w:val="24"/>
          <w:szCs w:val="24"/>
          <w:bdr w:val="none" w:sz="0" w:space="0" w:color="auto" w:frame="1"/>
          <w:lang w:eastAsia="ru-RU"/>
        </w:rPr>
        <w:t xml:space="preserve">3 этап – заключительный-итог проекта: </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1. Организация выставки работ ко Дню Победы</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lastRenderedPageBreak/>
        <w:t>2. Конкурс чтецов «Этот праздник со слезами на глазах» (под руководством своих родителей ребята разучили понравившиеся произведения о ВОВ).</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3. Экскурсия с родителями по городам –героям, к памятным местам. (фото прилагаются).</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4. Оформление стенгазеты «С Великой Победой!».</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b/>
          <w:bCs/>
          <w:color w:val="111111"/>
          <w:sz w:val="24"/>
          <w:szCs w:val="24"/>
          <w:bdr w:val="none" w:sz="0" w:space="0" w:color="auto" w:frame="1"/>
          <w:lang w:eastAsia="ru-RU"/>
        </w:rPr>
        <w:t>ЗАКЛЮЧЕНИЕ</w:t>
      </w:r>
    </w:p>
    <w:p w:rsidR="001238C2" w:rsidRP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Проект «День Победы» рассчитан на то, чтобы сформировать у детей знания об историческом прошлом Родины, установить историческую преемственность поколений, дать им возможность получить целостное восприятие событий, связанных с Великой Отечественной войной.</w:t>
      </w:r>
    </w:p>
    <w:p w:rsidR="001238C2" w:rsidRDefault="001238C2" w:rsidP="00B62B4C">
      <w:pPr>
        <w:spacing w:after="0" w:line="360" w:lineRule="auto"/>
        <w:ind w:firstLine="360"/>
        <w:jc w:val="both"/>
        <w:rPr>
          <w:rFonts w:ascii="Arial" w:eastAsia="Times New Roman" w:hAnsi="Arial" w:cs="Arial"/>
          <w:color w:val="111111"/>
          <w:sz w:val="24"/>
          <w:szCs w:val="24"/>
          <w:lang w:eastAsia="ru-RU"/>
        </w:rPr>
      </w:pPr>
      <w:r w:rsidRPr="001238C2">
        <w:rPr>
          <w:rFonts w:ascii="Arial" w:eastAsia="Times New Roman" w:hAnsi="Arial" w:cs="Arial"/>
          <w:color w:val="111111"/>
          <w:sz w:val="24"/>
          <w:szCs w:val="24"/>
          <w:lang w:eastAsia="ru-RU"/>
        </w:rPr>
        <w:t>Реализация проекта позволяет не просто повысить интерес детей к людям, защищавшим Родину много лет назад, но и способствует формированию подлинно гражданско-патриотической позиции у дошкольников, которая затем ляжет в основу личности взрослого человека – гражданина своей страны.</w:t>
      </w:r>
    </w:p>
    <w:p w:rsidR="00B62B4C" w:rsidRDefault="00B62B4C" w:rsidP="00B62B4C">
      <w:pPr>
        <w:spacing w:after="0" w:line="360" w:lineRule="auto"/>
        <w:ind w:firstLine="360"/>
        <w:jc w:val="both"/>
        <w:rPr>
          <w:rFonts w:ascii="Arial" w:eastAsia="Times New Roman" w:hAnsi="Arial" w:cs="Arial"/>
          <w:color w:val="111111"/>
          <w:sz w:val="24"/>
          <w:szCs w:val="24"/>
          <w:lang w:eastAsia="ru-RU"/>
        </w:rPr>
      </w:pPr>
    </w:p>
    <w:p w:rsidR="00E87A82" w:rsidRDefault="001C28A8" w:rsidP="00B62B4C">
      <w:pPr>
        <w:jc w:val="center"/>
      </w:pPr>
      <w:r w:rsidRPr="001C28A8">
        <w:rPr>
          <w:noProof/>
        </w:rPr>
        <w:drawing>
          <wp:inline distT="0" distB="0" distL="0" distR="0">
            <wp:extent cx="4046220" cy="2348645"/>
            <wp:effectExtent l="0" t="0" r="0" b="0"/>
            <wp:docPr id="7" name="Рисунок 7" descr="https://www.maam.ru/upload/blogs/detsad-396093-1518782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aam.ru/upload/blogs/detsad-396093-15187822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2012" cy="2357812"/>
                    </a:xfrm>
                    <a:prstGeom prst="rect">
                      <a:avLst/>
                    </a:prstGeom>
                    <a:noFill/>
                    <a:ln>
                      <a:noFill/>
                    </a:ln>
                  </pic:spPr>
                </pic:pic>
              </a:graphicData>
            </a:graphic>
          </wp:inline>
        </w:drawing>
      </w:r>
    </w:p>
    <w:p w:rsidR="001C28A8" w:rsidRDefault="001C28A8" w:rsidP="00B62B4C">
      <w:pPr>
        <w:jc w:val="center"/>
      </w:pPr>
      <w:r w:rsidRPr="001C28A8">
        <w:rPr>
          <w:noProof/>
        </w:rPr>
        <w:drawing>
          <wp:inline distT="0" distB="0" distL="0" distR="0">
            <wp:extent cx="4680349" cy="2661285"/>
            <wp:effectExtent l="0" t="0" r="6350" b="5715"/>
            <wp:docPr id="8" name="Рисунок 8" descr="https://www.maam.ru/upload/blogs/detsad-396093-1518782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aam.ru/upload/blogs/detsad-396093-15187823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163" cy="2664591"/>
                    </a:xfrm>
                    <a:prstGeom prst="rect">
                      <a:avLst/>
                    </a:prstGeom>
                    <a:noFill/>
                    <a:ln>
                      <a:noFill/>
                    </a:ln>
                  </pic:spPr>
                </pic:pic>
              </a:graphicData>
            </a:graphic>
          </wp:inline>
        </w:drawing>
      </w:r>
    </w:p>
    <w:p w:rsidR="00B62B4C" w:rsidRDefault="00B62B4C"/>
    <w:p w:rsidR="00B62B4C" w:rsidRDefault="00B62B4C" w:rsidP="00B62B4C">
      <w:pPr>
        <w:jc w:val="center"/>
      </w:pPr>
      <w:r w:rsidRPr="00B62B4C">
        <w:rPr>
          <w:rFonts w:ascii="Calibri" w:eastAsia="Times New Roman" w:hAnsi="Calibri" w:cs="Times New Roman"/>
          <w:noProof/>
          <w:lang w:eastAsia="ru-RU"/>
        </w:rPr>
        <w:drawing>
          <wp:inline distT="0" distB="0" distL="0" distR="0" wp14:anchorId="54140341" wp14:editId="1ECDA5D7">
            <wp:extent cx="4612640" cy="6156265"/>
            <wp:effectExtent l="0" t="0" r="0" b="0"/>
            <wp:docPr id="4" name="Рисунок 4" descr="https://www.maam.ru/upload/blogs/detsad-396093-151878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aam.ru/upload/blogs/detsad-396093-15187814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7522" cy="6176127"/>
                    </a:xfrm>
                    <a:prstGeom prst="rect">
                      <a:avLst/>
                    </a:prstGeom>
                    <a:noFill/>
                    <a:ln>
                      <a:noFill/>
                    </a:ln>
                  </pic:spPr>
                </pic:pic>
              </a:graphicData>
            </a:graphic>
          </wp:inline>
        </w:drawing>
      </w:r>
      <w:bookmarkStart w:id="0" w:name="_GoBack"/>
      <w:bookmarkEnd w:id="0"/>
    </w:p>
    <w:sectPr w:rsidR="00B6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8C2"/>
    <w:rsid w:val="001238C2"/>
    <w:rsid w:val="001C28A8"/>
    <w:rsid w:val="00B62B4C"/>
    <w:rsid w:val="00CA1398"/>
    <w:rsid w:val="00E8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C226"/>
  <w15:chartTrackingRefBased/>
  <w15:docId w15:val="{22B2F274-7F86-4740-BC95-C90C179B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0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2020-10-14T08:22:00Z</dcterms:created>
  <dcterms:modified xsi:type="dcterms:W3CDTF">2020-10-14T08:22:00Z</dcterms:modified>
</cp:coreProperties>
</file>