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0D" w:rsidRDefault="00000C0D" w:rsidP="00000C0D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P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  <w:r w:rsidRPr="00000C0D">
        <w:rPr>
          <w:rFonts w:asciiTheme="majorHAnsi" w:hAnsiTheme="majorHAnsi"/>
          <w:b/>
          <w:bCs/>
          <w:color w:val="000000"/>
          <w:sz w:val="36"/>
          <w:szCs w:val="36"/>
        </w:rPr>
        <w:t>Консультация для родителей</w:t>
      </w:r>
    </w:p>
    <w:p w:rsidR="00000C0D" w:rsidRP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 w:cs="Arial"/>
          <w:color w:val="000000"/>
          <w:sz w:val="36"/>
          <w:szCs w:val="36"/>
        </w:rPr>
      </w:pPr>
      <w:r w:rsidRPr="00000C0D">
        <w:rPr>
          <w:rFonts w:asciiTheme="majorHAnsi" w:hAnsiTheme="majorHAnsi"/>
          <w:b/>
          <w:bCs/>
          <w:color w:val="000000"/>
          <w:sz w:val="36"/>
          <w:szCs w:val="36"/>
        </w:rPr>
        <w:t>на тему:</w:t>
      </w:r>
    </w:p>
    <w:p w:rsidR="00000C0D" w:rsidRP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inorHAnsi" w:hAnsiTheme="minorHAnsi" w:cs="Arial"/>
          <w:i/>
          <w:color w:val="000000"/>
          <w:sz w:val="36"/>
          <w:szCs w:val="36"/>
        </w:rPr>
      </w:pPr>
      <w:r w:rsidRPr="00000C0D">
        <w:rPr>
          <w:rFonts w:asciiTheme="minorHAnsi" w:hAnsiTheme="minorHAnsi"/>
          <w:b/>
          <w:bCs/>
          <w:i/>
          <w:color w:val="000000"/>
          <w:sz w:val="36"/>
          <w:szCs w:val="36"/>
        </w:rPr>
        <w:t>«Надо ли наказывать ребенка?»</w:t>
      </w:r>
    </w:p>
    <w:p w:rsidR="00000C0D" w:rsidRPr="00000C0D" w:rsidRDefault="00000C0D" w:rsidP="00000C0D">
      <w:pPr>
        <w:jc w:val="center"/>
        <w:rPr>
          <w:rFonts w:asciiTheme="majorHAnsi" w:hAnsiTheme="majorHAnsi"/>
          <w:sz w:val="36"/>
          <w:szCs w:val="36"/>
        </w:rPr>
      </w:pPr>
    </w:p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Default="00000C0D" w:rsidP="00000C0D"/>
    <w:p w:rsidR="00000C0D" w:rsidRPr="00000C0D" w:rsidRDefault="00000C0D" w:rsidP="00000C0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000C0D">
        <w:rPr>
          <w:rFonts w:ascii="Times New Roman" w:hAnsi="Times New Roman" w:cs="Times New Roman"/>
          <w:b/>
          <w:sz w:val="24"/>
          <w:szCs w:val="24"/>
        </w:rPr>
        <w:t xml:space="preserve">Подготовила воспитатель </w:t>
      </w:r>
    </w:p>
    <w:p w:rsidR="00000C0D" w:rsidRPr="00000C0D" w:rsidRDefault="00000C0D" w:rsidP="00000C0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0C0D">
        <w:rPr>
          <w:rFonts w:ascii="Times New Roman" w:hAnsi="Times New Roman" w:cs="Times New Roman"/>
          <w:b/>
          <w:sz w:val="24"/>
          <w:szCs w:val="24"/>
        </w:rPr>
        <w:t>первой квалификационной категории</w:t>
      </w:r>
    </w:p>
    <w:p w:rsidR="00000C0D" w:rsidRDefault="00000C0D" w:rsidP="00000C0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C0D">
        <w:rPr>
          <w:rFonts w:ascii="Times New Roman" w:hAnsi="Times New Roman" w:cs="Times New Roman"/>
          <w:b/>
          <w:sz w:val="24"/>
          <w:szCs w:val="24"/>
        </w:rPr>
        <w:t>Тарчева</w:t>
      </w:r>
      <w:proofErr w:type="spellEnd"/>
      <w:r w:rsidRPr="00000C0D">
        <w:rPr>
          <w:rFonts w:ascii="Times New Roman" w:hAnsi="Times New Roman" w:cs="Times New Roman"/>
          <w:b/>
          <w:sz w:val="24"/>
          <w:szCs w:val="24"/>
        </w:rPr>
        <w:t xml:space="preserve"> Светлана Александровна</w:t>
      </w:r>
    </w:p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>
      <w:pPr>
        <w:pStyle w:val="a4"/>
        <w:jc w:val="center"/>
        <w:rPr>
          <w:rFonts w:ascii="Times New Roman" w:hAnsi="Times New Roman" w:cs="Times New Roman"/>
          <w:b/>
        </w:rPr>
      </w:pPr>
      <w:r w:rsidRPr="00000C0D">
        <w:rPr>
          <w:rFonts w:ascii="Times New Roman" w:hAnsi="Times New Roman" w:cs="Times New Roman"/>
          <w:b/>
        </w:rPr>
        <w:t>МАДОУ №47 «Дельфин»</w:t>
      </w:r>
    </w:p>
    <w:p w:rsidR="00000C0D" w:rsidRPr="00000C0D" w:rsidRDefault="00000C0D" w:rsidP="00000C0D">
      <w:pPr>
        <w:pStyle w:val="a4"/>
        <w:jc w:val="center"/>
        <w:rPr>
          <w:rFonts w:ascii="Times New Roman" w:hAnsi="Times New Roman" w:cs="Times New Roman"/>
          <w:b/>
        </w:rPr>
      </w:pPr>
      <w:r w:rsidRPr="00000C0D">
        <w:rPr>
          <w:rFonts w:ascii="Times New Roman" w:hAnsi="Times New Roman" w:cs="Times New Roman"/>
          <w:b/>
        </w:rPr>
        <w:t>Г.Мытищи</w:t>
      </w:r>
    </w:p>
    <w:p w:rsidR="00000C0D" w:rsidRPr="00000C0D" w:rsidRDefault="00000C0D" w:rsidP="00000C0D">
      <w:pPr>
        <w:pStyle w:val="a4"/>
        <w:jc w:val="center"/>
        <w:rPr>
          <w:rFonts w:ascii="Times New Roman" w:hAnsi="Times New Roman" w:cs="Times New Roman"/>
          <w:b/>
        </w:rPr>
      </w:pPr>
      <w:r w:rsidRPr="00000C0D">
        <w:rPr>
          <w:rFonts w:ascii="Times New Roman" w:hAnsi="Times New Roman" w:cs="Times New Roman"/>
          <w:b/>
        </w:rPr>
        <w:t>2021г.</w:t>
      </w:r>
    </w:p>
    <w:p w:rsidR="00000C0D" w:rsidRDefault="00000C0D" w:rsidP="00000C0D"/>
    <w:p w:rsidR="00000C0D" w:rsidRPr="00000C0D" w:rsidRDefault="00000C0D" w:rsidP="00000C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C0D">
        <w:rPr>
          <w:rFonts w:ascii="Times New Roman" w:hAnsi="Times New Roman" w:cs="Times New Roman"/>
          <w:sz w:val="28"/>
          <w:szCs w:val="28"/>
        </w:rPr>
        <w:t>Как бы печально ни звучал ответ на вопрос, наказывать ребенка не то чтобы надо, а приходится. Наказания, как и награды, помогают ребенку ориентироваться в сложном и многогранном мире. Наказывая ребенка за те поступки, которые мы считаем неприемлемыми, мы выражаем свое отношение к тому, что он совершил, устанавливаем для него границы допустимого, возможного и невозможного, хорошего и плохого. И тем самым помогаем ему структурировать мир.</w:t>
      </w:r>
    </w:p>
    <w:p w:rsidR="00000C0D" w:rsidRPr="00000C0D" w:rsidRDefault="00000C0D" w:rsidP="00000C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C0D">
        <w:rPr>
          <w:rFonts w:ascii="Times New Roman" w:hAnsi="Times New Roman" w:cs="Times New Roman"/>
          <w:sz w:val="28"/>
          <w:szCs w:val="28"/>
        </w:rPr>
        <w:t>Более важным, однако, является вопрос о мере, степени, форме наказаний. Вот несколько психолого-педагогических заповедей.</w:t>
      </w:r>
    </w:p>
    <w:p w:rsidR="00000C0D" w:rsidRPr="00000C0D" w:rsidRDefault="00000C0D" w:rsidP="00000C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C0D">
        <w:rPr>
          <w:rFonts w:ascii="Times New Roman" w:hAnsi="Times New Roman" w:cs="Times New Roman"/>
          <w:sz w:val="28"/>
          <w:szCs w:val="28"/>
        </w:rPr>
        <w:t>Негативная оценка должна всегда касаться конкретного проступка, а не личности в целом. Плохим может быть то, что совершил ребенок, а не он сам. Этот момент чрезвычайно важен для самооценки ребенка. Самооценка - важнейшее личностное образование, составная часть уверенности в себе, она начинает формироваться довольно рано, уже в дошкольном возрасте. В этот период ребенок еще не всегда в состоянии сам оценить результаты своих действий (в том числе проступков). А вот реакция взрослых, прежде всего родителей, выраженная в негативной оценке его самого - "плохой мальчик", останется тяжелым грузом и заложит основы крайне неприятных последствий - "я плохой". Всегда можно сказать не "ты плох", а "плохо, что разбилась чашка из-за того, что ты шалил".</w:t>
      </w:r>
    </w:p>
    <w:p w:rsidR="00000C0D" w:rsidRPr="00000C0D" w:rsidRDefault="00000C0D" w:rsidP="00000C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C0D">
        <w:rPr>
          <w:rFonts w:ascii="Times New Roman" w:hAnsi="Times New Roman" w:cs="Times New Roman"/>
          <w:sz w:val="28"/>
          <w:szCs w:val="28"/>
        </w:rPr>
        <w:t>Никогда не стоит унижать ребенка - физически или словами: ничего, кроме защитной (часто агрессивной) реакции, такое поведение взрослых не вызовет.</w:t>
      </w:r>
    </w:p>
    <w:p w:rsidR="00000C0D" w:rsidRPr="00000C0D" w:rsidRDefault="00000C0D" w:rsidP="00000C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C0D">
        <w:rPr>
          <w:rFonts w:ascii="Times New Roman" w:hAnsi="Times New Roman" w:cs="Times New Roman"/>
          <w:sz w:val="28"/>
          <w:szCs w:val="28"/>
        </w:rPr>
        <w:t>Ребенку должно быть ясно, за что именно его наказывают. Иначе поведение взрослых воспринимается просто как необъяснимый эмоциональный всплеск или выражение отрицательного отношения к ребенку.</w:t>
      </w:r>
    </w:p>
    <w:p w:rsidR="00000C0D" w:rsidRPr="00000C0D" w:rsidRDefault="00000C0D" w:rsidP="00000C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C0D">
        <w:rPr>
          <w:rFonts w:ascii="Times New Roman" w:hAnsi="Times New Roman" w:cs="Times New Roman"/>
          <w:sz w:val="28"/>
          <w:szCs w:val="28"/>
        </w:rPr>
        <w:t xml:space="preserve">Наказание должно следовать сразу за проступком, особенно это касается маленьких детей. Наказывать отменой поездки </w:t>
      </w:r>
      <w:proofErr w:type="gramStart"/>
      <w:r w:rsidRPr="00000C0D">
        <w:rPr>
          <w:rFonts w:ascii="Times New Roman" w:hAnsi="Times New Roman" w:cs="Times New Roman"/>
          <w:sz w:val="28"/>
          <w:szCs w:val="28"/>
        </w:rPr>
        <w:t>в цирк в субботу за истерику в магазине в прошлый понедельник</w:t>
      </w:r>
      <w:proofErr w:type="gramEnd"/>
      <w:r w:rsidRPr="00000C0D">
        <w:rPr>
          <w:rFonts w:ascii="Times New Roman" w:hAnsi="Times New Roman" w:cs="Times New Roman"/>
          <w:sz w:val="28"/>
          <w:szCs w:val="28"/>
        </w:rPr>
        <w:t xml:space="preserve"> бессмысленно и вредно. Ребенок уже и не помнит происшествия, не понимает, за что, собственно, получает наказание, и расценивает поведение взрослого просто как выражение негативных чувств по отношению к нему. Конечно, уже младший школьник или тем более подросток в состоянии осознать отсрочку наказания, но сообщено об этом должно </w:t>
      </w:r>
      <w:proofErr w:type="gramStart"/>
      <w:r w:rsidRPr="00000C0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00C0D">
        <w:rPr>
          <w:rFonts w:ascii="Times New Roman" w:hAnsi="Times New Roman" w:cs="Times New Roman"/>
          <w:sz w:val="28"/>
          <w:szCs w:val="28"/>
        </w:rPr>
        <w:t xml:space="preserve"> сразу после неприятных событий, заслуживающих наказания.</w:t>
      </w:r>
    </w:p>
    <w:p w:rsidR="00000C0D" w:rsidRPr="00000C0D" w:rsidRDefault="00000C0D" w:rsidP="00000C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C0D">
        <w:rPr>
          <w:rFonts w:ascii="Times New Roman" w:hAnsi="Times New Roman" w:cs="Times New Roman"/>
          <w:sz w:val="28"/>
          <w:szCs w:val="28"/>
        </w:rPr>
        <w:t>Важно, чтобы все члены семьи выражали единство в оценке тех или иных действий ребенка. Несогласованные действия взрослых (мама наказала, папа отменил) приводят к детским манипуляциям, а кроме того, не позволяют самому ребенку выстраивать четкую картину мира - он так и остается с непониманием того, что хорошо, а что плохо.</w:t>
      </w:r>
    </w:p>
    <w:p w:rsidR="00000C0D" w:rsidRPr="00000C0D" w:rsidRDefault="00000C0D" w:rsidP="00000C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C0D">
        <w:rPr>
          <w:rFonts w:ascii="Times New Roman" w:hAnsi="Times New Roman" w:cs="Times New Roman"/>
          <w:sz w:val="28"/>
          <w:szCs w:val="28"/>
        </w:rPr>
        <w:t xml:space="preserve">Последовательность важна и в поведении каждого отдельного взрослого. Если мы, в зависимости от своего настроения, сегодня ругаем ребенка за то, что разрешили вчера, бедняге крайне трудно усвоить нормы и правила </w:t>
      </w:r>
      <w:r w:rsidRPr="00000C0D">
        <w:rPr>
          <w:rFonts w:ascii="Times New Roman" w:hAnsi="Times New Roman" w:cs="Times New Roman"/>
          <w:sz w:val="28"/>
          <w:szCs w:val="28"/>
        </w:rPr>
        <w:lastRenderedPageBreak/>
        <w:t>хорошего поведения. И уж если наказание обещано, стоит довести дело до конца. Ведь если мы "забыли" об обещанных репрессивных мерах или передумали, это даст ребенку повод снова и снова манипулировать нами и разрушит его четкие представления о мире. Наказания, конечно, должны зависеть от возраста ребенка. Так, для малыша-дошкольника ничего нет страшнее (и вреднее), чем игнорирование его самыми близкими людьми. Иногда малыша лучше шлепнуть, чем не разговаривать с ним. А вот подросток справится с такой ситуацией легче, но для него гораздо более тяжким искуплением проступка могут стать ограничения в общении с друзьями или в занятиях любимым делом.</w:t>
      </w:r>
    </w:p>
    <w:p w:rsidR="00000C0D" w:rsidRPr="00000C0D" w:rsidRDefault="00000C0D" w:rsidP="00000C0D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C0D">
        <w:rPr>
          <w:rFonts w:ascii="Times New Roman" w:hAnsi="Times New Roman" w:cs="Times New Roman"/>
          <w:sz w:val="28"/>
          <w:szCs w:val="28"/>
        </w:rPr>
        <w:t>Но, наказывая ребенка за проступки, не следует забывать хвалить за успехи. К сожалению, довольно часто родители принимают достижения ребенка как должные, а вот промахи и проступки обязательно имеют негативные последствия. Для гармоничного и здорового развития ребенку необходимо не только установление границ и норм дозволенности, но и своевременное получение информации, особенно от близких и значимых людей, о том, что замечены его достоинства, победы и результаты.</w:t>
      </w:r>
    </w:p>
    <w:p w:rsidR="00000C0D" w:rsidRDefault="00000C0D" w:rsidP="00000C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>
      <w:pPr>
        <w:pStyle w:val="a4"/>
        <w:jc w:val="center"/>
      </w:pPr>
    </w:p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Pr="00000C0D" w:rsidRDefault="00000C0D" w:rsidP="00000C0D"/>
    <w:p w:rsidR="00000C0D" w:rsidRDefault="00000C0D" w:rsidP="00000C0D"/>
    <w:p w:rsidR="00CE6F68" w:rsidRDefault="00CE6F68" w:rsidP="00000C0D">
      <w:pPr>
        <w:jc w:val="center"/>
      </w:pPr>
    </w:p>
    <w:p w:rsidR="00000C0D" w:rsidRDefault="00000C0D" w:rsidP="00000C0D">
      <w:pPr>
        <w:jc w:val="center"/>
      </w:pPr>
    </w:p>
    <w:p w:rsidR="00000C0D" w:rsidRDefault="00000C0D" w:rsidP="00000C0D">
      <w:pPr>
        <w:jc w:val="center"/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b/>
          <w:bCs/>
          <w:color w:val="000000"/>
          <w:sz w:val="32"/>
          <w:szCs w:val="32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b/>
          <w:bCs/>
          <w:color w:val="000000"/>
          <w:sz w:val="32"/>
          <w:szCs w:val="32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b/>
          <w:bCs/>
          <w:color w:val="000000"/>
          <w:sz w:val="32"/>
          <w:szCs w:val="32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b/>
          <w:bCs/>
          <w:color w:val="000000"/>
          <w:sz w:val="32"/>
          <w:szCs w:val="32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b/>
          <w:bCs/>
          <w:color w:val="000000"/>
          <w:sz w:val="32"/>
          <w:szCs w:val="32"/>
        </w:rPr>
      </w:pPr>
    </w:p>
    <w:p w:rsidR="00000C0D" w:rsidRP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Default="00000C0D" w:rsidP="00000C0D">
      <w:pPr>
        <w:pStyle w:val="a3"/>
        <w:spacing w:before="0" w:beforeAutospacing="0" w:after="0" w:afterAutospacing="0"/>
        <w:ind w:firstLine="706"/>
        <w:jc w:val="center"/>
        <w:rPr>
          <w:rFonts w:asciiTheme="majorHAnsi" w:hAnsiTheme="majorHAnsi"/>
          <w:b/>
          <w:bCs/>
          <w:color w:val="000000"/>
          <w:sz w:val="36"/>
          <w:szCs w:val="36"/>
        </w:rPr>
      </w:pPr>
    </w:p>
    <w:p w:rsidR="00000C0D" w:rsidRPr="00000C0D" w:rsidRDefault="00000C0D">
      <w:pPr>
        <w:pStyle w:val="a4"/>
        <w:jc w:val="center"/>
      </w:pPr>
    </w:p>
    <w:sectPr w:rsidR="00000C0D" w:rsidRPr="00000C0D" w:rsidSect="00000C0D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6A3"/>
    <w:multiLevelType w:val="multilevel"/>
    <w:tmpl w:val="2BE0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0C0D"/>
    <w:rsid w:val="00000C0D"/>
    <w:rsid w:val="00CE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0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2021-02-26T08:30:00Z</dcterms:created>
  <dcterms:modified xsi:type="dcterms:W3CDTF">2021-02-26T08:38:00Z</dcterms:modified>
</cp:coreProperties>
</file>